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Lalamove México nombra a Christophe Milhères como nuevo City Manager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Uno de sus objetivos es extender la cobertura de la empresa hacia las principales ciudades en México para fin de año. 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Lalamove México anuncia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Cristophe Milhères</w:t>
        </w:r>
      </w:hyperlink>
      <w:r w:rsidDel="00000000" w:rsidR="00000000" w:rsidRPr="00000000">
        <w:rPr>
          <w:rtl w:val="0"/>
        </w:rPr>
        <w:t xml:space="preserve"> como nuevo </w:t>
      </w:r>
      <w:r w:rsidDel="00000000" w:rsidR="00000000" w:rsidRPr="00000000">
        <w:rPr>
          <w:i w:val="1"/>
          <w:rtl w:val="0"/>
        </w:rPr>
        <w:t xml:space="preserve">City Manager</w:t>
      </w:r>
      <w:r w:rsidDel="00000000" w:rsidR="00000000" w:rsidRPr="00000000">
        <w:rPr>
          <w:rtl w:val="0"/>
        </w:rPr>
        <w:t xml:space="preserve"> de la compañía. Esta incorporación tiene como objetivos posicionar a la empresa como líder en entregas sencillas y rápidas en el país, empezando por la Ciudad de México y el Área Metropolitana, así como ofrecer un servicio eficiente y económico para sus clientes y apoyar a su plantilla de socios conductores a generar fuentes extras de ingreso.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 nuevo directivo cuenta con más de doce años de experiencia desarrollando negocios para varias empresas e industrias y, durante el último año, se desempeñó como </w:t>
      </w:r>
      <w:r w:rsidDel="00000000" w:rsidR="00000000" w:rsidRPr="00000000">
        <w:rPr>
          <w:rtl w:val="0"/>
        </w:rPr>
        <w:t xml:space="preserve">gerente </w:t>
      </w:r>
      <w:r w:rsidDel="00000000" w:rsidR="00000000" w:rsidRPr="00000000">
        <w:rPr>
          <w:i w:val="1"/>
          <w:rtl w:val="0"/>
        </w:rPr>
        <w:t xml:space="preserve">senior</w:t>
      </w:r>
      <w:r w:rsidDel="00000000" w:rsidR="00000000" w:rsidRPr="00000000">
        <w:rPr>
          <w:rtl w:val="0"/>
        </w:rPr>
        <w:t xml:space="preserve"> de expansión </w:t>
      </w:r>
      <w:r w:rsidDel="00000000" w:rsidR="00000000" w:rsidRPr="00000000">
        <w:rPr>
          <w:rtl w:val="0"/>
        </w:rPr>
        <w:t xml:space="preserve">en la </w:t>
      </w:r>
      <w:r w:rsidDel="00000000" w:rsidR="00000000" w:rsidRPr="00000000">
        <w:rPr>
          <w:i w:val="1"/>
          <w:rtl w:val="0"/>
        </w:rPr>
        <w:t xml:space="preserve">startup</w:t>
      </w:r>
      <w:r w:rsidDel="00000000" w:rsidR="00000000" w:rsidRPr="00000000">
        <w:rPr>
          <w:rtl w:val="0"/>
        </w:rPr>
        <w:t xml:space="preserve"> hotelera de origen hindú, OYO, donde fue encargado del crecimiento de la empresa en el estado de Sinaloa. Es Licenciado en Negocios y cuenta además con dos maestrías, una en Negocios Internacionales por la Rennes School of Business, en su natal Francia, y otra en Administración de Empresas por la Universidad Regiomontana, en Nuevo León.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“Estoy muy orgulloso por asumir este reto en Lalamove México y contribuir a la expansión de nuestra plataforma. Mi compromiso es que la empresa siga siendo reconocida por el rol social que tiene hacia nuestra comunidad de socios conductores, ofreciendo aumentar sus ingresos y a nuestros usuarios, brindándoles una solución sencilla a sus envíos. Además al sector empresarial, queremos hacerles saber que Lalamove es la solución sencilla a sus principales problemas logísticos a los cuales se enfrentan”, afirmó Milhères.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Con este movimiento, Lalamove busca responder a una demanda existente en el territorio mexicano de manera innovadora y con el uso de tecnología, como la correspondencia instantánea de pedidos, seguimiento de vehículos vía GPS en tiempo real, servicios 24/7 y sistema de calificación de conductores, lo que la hace diferente a los servicios logísticos convencionales y disrumpiendo el mercado de entregas B2B de última milla.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####</w:t>
      </w:r>
    </w:p>
    <w:p w:rsidR="00000000" w:rsidDel="00000000" w:rsidP="00000000" w:rsidRDefault="00000000" w:rsidRPr="00000000" w14:paraId="0000000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Acerca de Lalamove: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Desde 2013,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ha incursionado en la industria de la logística para encontrar las soluciones más innovadoras que resuelvan las necesidades de entrega en todo el mundo. Millones de conductores y empresas utilizan nuestra tecnología diariamente para conectarse entre sí y mover las cosas que importan. Actualmente,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reúne cerca de 15,000,000 de clientes registrados con un grupo de más de 2,000,000 de conductores de camionetas, camiones y motocicletas para brindar servicios de entrega inmediata. La misión de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es hacer que las entregas locales sean más rápidas y sencillas; esto se logra con innovaciones como la correspondencia instantánea de pedidos, el seguimiento de vehículos por GPS en tiempo real, los servicios 24/7, la optimización de rutas y un sistema de calificación de conductores. Actualmente, </w:t>
      </w:r>
      <w:r w:rsidDel="00000000" w:rsidR="00000000" w:rsidRPr="00000000">
        <w:rPr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sz w:val="16"/>
          <w:szCs w:val="16"/>
          <w:rtl w:val="0"/>
        </w:rPr>
        <w:t xml:space="preserve"> opera en más de 260 ciudades en la Gran China, el sudeste de Asia, India y América Latina, ingresando al mercado mexicano en 2020.</w:t>
      </w:r>
    </w:p>
    <w:p w:rsidR="00000000" w:rsidDel="00000000" w:rsidP="00000000" w:rsidRDefault="00000000" w:rsidRPr="00000000" w14:paraId="0000001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Más información en: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https://www.lalamove.com/mexico</w:t>
        </w:r>
      </w:hyperlink>
      <w:r w:rsidDel="00000000" w:rsidR="00000000" w:rsidRPr="00000000">
        <w:rPr>
          <w:sz w:val="16"/>
          <w:szCs w:val="16"/>
          <w:rtl w:val="0"/>
        </w:rPr>
        <w:t xml:space="preserve"> y en 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</w:p>
    <w:sectPr>
      <w:headerReference r:id="rId9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3571875</wp:posOffset>
          </wp:positionH>
          <wp:positionV relativeFrom="paragraph">
            <wp:posOffset>-190499</wp:posOffset>
          </wp:positionV>
          <wp:extent cx="1890713" cy="588222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238" l="8459" r="8007" t="29127"/>
                  <a:stretch>
                    <a:fillRect/>
                  </a:stretch>
                </pic:blipFill>
                <pic:spPr>
                  <a:xfrm>
                    <a:off x="0" y="0"/>
                    <a:ext cx="1890713" cy="5882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linkedin.com/in/christophe-milheres/" TargetMode="External"/><Relationship Id="rId7" Type="http://schemas.openxmlformats.org/officeDocument/2006/relationships/hyperlink" Target="https://www.lalamove.com/mexico" TargetMode="External"/><Relationship Id="rId8" Type="http://schemas.openxmlformats.org/officeDocument/2006/relationships/hyperlink" Target="https://www.facebook.com/lalamovemexi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